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1E0E" w14:textId="3E86594B" w:rsidR="000D0025" w:rsidRDefault="00D97F7A" w:rsidP="00D97F7A">
      <w:pPr>
        <w:jc w:val="center"/>
      </w:pPr>
      <w:r w:rsidRPr="00D97F7A">
        <w:rPr>
          <w:noProof/>
        </w:rPr>
        <w:drawing>
          <wp:inline distT="0" distB="0" distL="0" distR="0" wp14:anchorId="431C742D" wp14:editId="79C39177">
            <wp:extent cx="1596390" cy="1596390"/>
            <wp:effectExtent l="0" t="0" r="3810" b="3810"/>
            <wp:docPr id="120124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48016" name=""/>
                    <pic:cNvPicPr/>
                  </pic:nvPicPr>
                  <pic:blipFill>
                    <a:blip r:embed="rId7"/>
                    <a:stretch>
                      <a:fillRect/>
                    </a:stretch>
                  </pic:blipFill>
                  <pic:spPr>
                    <a:xfrm>
                      <a:off x="0" y="0"/>
                      <a:ext cx="1596528" cy="1596528"/>
                    </a:xfrm>
                    <a:prstGeom prst="rect">
                      <a:avLst/>
                    </a:prstGeom>
                  </pic:spPr>
                </pic:pic>
              </a:graphicData>
            </a:graphic>
          </wp:inline>
        </w:drawing>
      </w:r>
    </w:p>
    <w:p w14:paraId="1E6E680B" w14:textId="77777777" w:rsidR="000D0025" w:rsidRPr="000D0025" w:rsidRDefault="000D0025" w:rsidP="000D0025">
      <w:r w:rsidRPr="000D0025">
        <w:t>Carlos Phillips, CCE, serves as President and Chief Executive Officer of the Greenville Chamber of Commerce, a 137</w:t>
      </w:r>
      <w:r w:rsidRPr="000D0025">
        <w:noBreakHyphen/>
        <w:t>year</w:t>
      </w:r>
      <w:r w:rsidRPr="000D0025">
        <w:noBreakHyphen/>
        <w:t>old business and economic development organization dedicated to building a globally competitive region where businesses and people thrive. Known for his strategic vision and commitment to fostering inclusive economic growth, Phillips has built a career defined by measurable impact and community-focused leadership.</w:t>
      </w:r>
    </w:p>
    <w:p w14:paraId="0C9A2B11" w14:textId="77777777" w:rsidR="000D0025" w:rsidRPr="000D0025" w:rsidRDefault="000D0025" w:rsidP="000D0025">
      <w:r w:rsidRPr="000D0025">
        <w:t> </w:t>
      </w:r>
    </w:p>
    <w:p w14:paraId="1172E014" w14:textId="25341A7D" w:rsidR="000D0025" w:rsidRPr="000D0025" w:rsidRDefault="000D0025" w:rsidP="000D0025">
      <w:r w:rsidRPr="000D0025">
        <w:t>Under his leadership, the Greenville Chamber has reached several major milestones, including earning 5</w:t>
      </w:r>
      <w:r w:rsidRPr="000D0025">
        <w:noBreakHyphen/>
        <w:t xml:space="preserve">Star Accreditation from the U.S. Chamber of Commerce, strengthening its financial position, and delivering multiple strategic plans that support long-term growth and innovation. </w:t>
      </w:r>
      <w:r w:rsidR="00E10E5A">
        <w:t xml:space="preserve">The Chamber earned 2021 Outstanding Chamber of the Year recognition from the Carolinas Association of Chamber of Commerce Executives, and </w:t>
      </w:r>
      <w:r w:rsidRPr="000D0025">
        <w:t>Furman University honored the Chamber with its Community Partner Award</w:t>
      </w:r>
      <w:r w:rsidR="00E10E5A">
        <w:t xml:space="preserve"> in 2026</w:t>
      </w:r>
      <w:r w:rsidRPr="000D0025">
        <w:t>, reflecting the organization’s deepening regional impact. Phillips also led the statewide expansion of the Minority Business Accelerator, guided the development of a Diversity and Economic Inclusion Strategic Plan, and championed legislation advanc</w:t>
      </w:r>
      <w:r w:rsidR="00E10E5A">
        <w:t>ing</w:t>
      </w:r>
      <w:r w:rsidRPr="000D0025">
        <w:t xml:space="preserve"> second</w:t>
      </w:r>
      <w:r w:rsidRPr="000D0025">
        <w:noBreakHyphen/>
        <w:t>chance employment opportunities for formerly incarcerated individuals.</w:t>
      </w:r>
    </w:p>
    <w:p w14:paraId="7F0B1BE1" w14:textId="77777777" w:rsidR="000D0025" w:rsidRPr="000D0025" w:rsidRDefault="000D0025" w:rsidP="000D0025">
      <w:r w:rsidRPr="000D0025">
        <w:t> </w:t>
      </w:r>
    </w:p>
    <w:p w14:paraId="683984EA" w14:textId="77777777" w:rsidR="000D0025" w:rsidRPr="000D0025" w:rsidRDefault="000D0025" w:rsidP="000D0025">
      <w:r w:rsidRPr="000D0025">
        <w:t xml:space="preserve">Phillips’s leadership is recognized across the Upstate and nationally. He has been named among Greenville Business Magazine’s “Top 50 Most Influential” and inducted into its Hall of Fame. He has chaired the Association of Chamber of Commerce Executives Board of Directors and currently serves on the U.S. Chamber Board of Directors. His community involvement is extensive, including leadership roles with the UNCF Upstate Mayor’s Masked Ball Leadership Council and board service with the Community Foundation of Greenville, Urban League of the Upstate, </w:t>
      </w:r>
      <w:proofErr w:type="spellStart"/>
      <w:r w:rsidRPr="000D0025">
        <w:t>VisitGreenvilleSC</w:t>
      </w:r>
      <w:proofErr w:type="spellEnd"/>
      <w:r w:rsidRPr="000D0025">
        <w:t>, and the United Way of Greenville County, where he was named Advocate of the Year in 2018.</w:t>
      </w:r>
    </w:p>
    <w:p w14:paraId="01AD00B8" w14:textId="77777777" w:rsidR="000D0025" w:rsidRPr="000D0025" w:rsidRDefault="000D0025" w:rsidP="000D0025">
      <w:r w:rsidRPr="000D0025">
        <w:t> </w:t>
      </w:r>
    </w:p>
    <w:p w14:paraId="23235CE3" w14:textId="01042423" w:rsidR="000D0025" w:rsidRDefault="000D0025">
      <w:r w:rsidRPr="000D0025">
        <w:t>Phillips holds a Bachelor of Arts in Communication from the University of Kentucky and a Master of Arts in Organizational Communication from Western Kentucky University. In 2023, he earned the Certified Chamber Executive (CCE) designation, the highest individual recognition in the chamber profession.</w:t>
      </w:r>
    </w:p>
    <w:sectPr w:rsidR="000D0025" w:rsidSect="00D97F7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7B"/>
    <w:rsid w:val="000D0025"/>
    <w:rsid w:val="001156F5"/>
    <w:rsid w:val="007242B4"/>
    <w:rsid w:val="008933F2"/>
    <w:rsid w:val="00C460DA"/>
    <w:rsid w:val="00CD4A36"/>
    <w:rsid w:val="00D86024"/>
    <w:rsid w:val="00D97F7A"/>
    <w:rsid w:val="00E10E5A"/>
    <w:rsid w:val="00EB6CCF"/>
    <w:rsid w:val="00EC4A8C"/>
    <w:rsid w:val="00F8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117F"/>
  <w15:chartTrackingRefBased/>
  <w15:docId w15:val="{E655E0BC-003D-41C6-AD2B-235908A0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47B"/>
    <w:rPr>
      <w:rFonts w:eastAsiaTheme="majorEastAsia" w:cstheme="majorBidi"/>
      <w:color w:val="272727" w:themeColor="text1" w:themeTint="D8"/>
    </w:rPr>
  </w:style>
  <w:style w:type="paragraph" w:styleId="Title">
    <w:name w:val="Title"/>
    <w:basedOn w:val="Normal"/>
    <w:next w:val="Normal"/>
    <w:link w:val="TitleChar"/>
    <w:uiPriority w:val="10"/>
    <w:qFormat/>
    <w:rsid w:val="00F86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47B"/>
    <w:pPr>
      <w:spacing w:before="160"/>
      <w:jc w:val="center"/>
    </w:pPr>
    <w:rPr>
      <w:i/>
      <w:iCs/>
      <w:color w:val="404040" w:themeColor="text1" w:themeTint="BF"/>
    </w:rPr>
  </w:style>
  <w:style w:type="character" w:customStyle="1" w:styleId="QuoteChar">
    <w:name w:val="Quote Char"/>
    <w:basedOn w:val="DefaultParagraphFont"/>
    <w:link w:val="Quote"/>
    <w:uiPriority w:val="29"/>
    <w:rsid w:val="00F8647B"/>
    <w:rPr>
      <w:i/>
      <w:iCs/>
      <w:color w:val="404040" w:themeColor="text1" w:themeTint="BF"/>
    </w:rPr>
  </w:style>
  <w:style w:type="paragraph" w:styleId="ListParagraph">
    <w:name w:val="List Paragraph"/>
    <w:basedOn w:val="Normal"/>
    <w:uiPriority w:val="34"/>
    <w:qFormat/>
    <w:rsid w:val="00F8647B"/>
    <w:pPr>
      <w:ind w:left="720"/>
      <w:contextualSpacing/>
    </w:pPr>
  </w:style>
  <w:style w:type="character" w:styleId="IntenseEmphasis">
    <w:name w:val="Intense Emphasis"/>
    <w:basedOn w:val="DefaultParagraphFont"/>
    <w:uiPriority w:val="21"/>
    <w:qFormat/>
    <w:rsid w:val="00F8647B"/>
    <w:rPr>
      <w:i/>
      <w:iCs/>
      <w:color w:val="0F4761" w:themeColor="accent1" w:themeShade="BF"/>
    </w:rPr>
  </w:style>
  <w:style w:type="paragraph" w:styleId="IntenseQuote">
    <w:name w:val="Intense Quote"/>
    <w:basedOn w:val="Normal"/>
    <w:next w:val="Normal"/>
    <w:link w:val="IntenseQuoteChar"/>
    <w:uiPriority w:val="30"/>
    <w:qFormat/>
    <w:rsid w:val="00F86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7B"/>
    <w:rPr>
      <w:i/>
      <w:iCs/>
      <w:color w:val="0F4761" w:themeColor="accent1" w:themeShade="BF"/>
    </w:rPr>
  </w:style>
  <w:style w:type="character" w:styleId="IntenseReference">
    <w:name w:val="Intense Reference"/>
    <w:basedOn w:val="DefaultParagraphFont"/>
    <w:uiPriority w:val="32"/>
    <w:qFormat/>
    <w:rsid w:val="00F86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3fe97f-60e0-462a-b0df-6b4ff36d2732" xsi:nil="true"/>
    <lcf76f155ced4ddcb4097134ff3c332f xmlns="872a504e-cc4a-4b1b-9e82-17e5e7b78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FBBAE24457F4F9D01F30A673F1664" ma:contentTypeVersion="15" ma:contentTypeDescription="Create a new document." ma:contentTypeScope="" ma:versionID="c74be7586cff6ffe29985cf88d1bc68c">
  <xsd:schema xmlns:xsd="http://www.w3.org/2001/XMLSchema" xmlns:xs="http://www.w3.org/2001/XMLSchema" xmlns:p="http://schemas.microsoft.com/office/2006/metadata/properties" xmlns:ns2="872a504e-cc4a-4b1b-9e82-17e5e7b78538" xmlns:ns3="ac3fe97f-60e0-462a-b0df-6b4ff36d2732" targetNamespace="http://schemas.microsoft.com/office/2006/metadata/properties" ma:root="true" ma:fieldsID="93d50dd6fb4fb180feb60224ffe0fb4e" ns2:_="" ns3:_="">
    <xsd:import namespace="872a504e-cc4a-4b1b-9e82-17e5e7b78538"/>
    <xsd:import namespace="ac3fe97f-60e0-462a-b0df-6b4ff36d27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a504e-cc4a-4b1b-9e82-17e5e7b78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cb436d-4f70-4a8d-a990-c77cbcb678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fe97f-60e0-462a-b0df-6b4ff36d27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3070aa-7938-4318-8150-0199c6cd2cbc}" ma:internalName="TaxCatchAll" ma:showField="CatchAllData" ma:web="ac3fe97f-60e0-462a-b0df-6b4ff36d27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0617A-D8E2-4A1E-9D51-655C663475FF}">
  <ds:schemaRefs>
    <ds:schemaRef ds:uri="http://schemas.microsoft.com/sharepoint/v3/contenttype/forms"/>
  </ds:schemaRefs>
</ds:datastoreItem>
</file>

<file path=customXml/itemProps2.xml><?xml version="1.0" encoding="utf-8"?>
<ds:datastoreItem xmlns:ds="http://schemas.openxmlformats.org/officeDocument/2006/customXml" ds:itemID="{0CFD4C70-5E99-4B11-B58B-087C8227F569}">
  <ds:schemaRefs>
    <ds:schemaRef ds:uri="http://schemas.microsoft.com/office/2006/metadata/properties"/>
    <ds:schemaRef ds:uri="http://schemas.microsoft.com/office/infopath/2007/PartnerControls"/>
    <ds:schemaRef ds:uri="ac3fe97f-60e0-462a-b0df-6b4ff36d2732"/>
    <ds:schemaRef ds:uri="872a504e-cc4a-4b1b-9e82-17e5e7b78538"/>
  </ds:schemaRefs>
</ds:datastoreItem>
</file>

<file path=customXml/itemProps3.xml><?xml version="1.0" encoding="utf-8"?>
<ds:datastoreItem xmlns:ds="http://schemas.openxmlformats.org/officeDocument/2006/customXml" ds:itemID="{F6636053-5039-4850-8D04-03837E698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a504e-cc4a-4b1b-9e82-17e5e7b78538"/>
    <ds:schemaRef ds:uri="ac3fe97f-60e0-462a-b0df-6b4ff36d2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Megan</dc:creator>
  <cp:keywords/>
  <dc:description/>
  <cp:lastModifiedBy>Phillips, Carlos</cp:lastModifiedBy>
  <cp:revision>3</cp:revision>
  <cp:lastPrinted>2026-05-05T13:09:00Z</cp:lastPrinted>
  <dcterms:created xsi:type="dcterms:W3CDTF">2026-06-10T19:18:00Z</dcterms:created>
  <dcterms:modified xsi:type="dcterms:W3CDTF">2026-06-10T19:24:00Z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0x01010019BFBBAE24457F4F9D01F30A673F1664</vt:lpwstr>
  </property>
</Properties>
</file>