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EB9C" w14:textId="2E321FDE" w:rsidR="00427009" w:rsidRDefault="00821E6B">
      <w:pPr>
        <w:spacing w:after="0"/>
        <w:ind w:right="9437"/>
      </w:pPr>
      <w:r>
        <w:rPr>
          <w:noProof/>
        </w:rPr>
        <w:drawing>
          <wp:inline distT="0" distB="0" distL="0" distR="0" wp14:anchorId="0794FBAA" wp14:editId="455C5F22">
            <wp:extent cx="1143000" cy="431130"/>
            <wp:effectExtent l="0" t="0" r="0" b="1270"/>
            <wp:docPr id="945413876" name="Picture 1" descr="A purpl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13876" name="Picture 1" descr="A purple logo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175" cy="4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0B6B" w14:textId="77777777" w:rsidR="00427009" w:rsidRDefault="00000000">
      <w:pPr>
        <w:spacing w:after="0"/>
        <w:ind w:left="180"/>
        <w:jc w:val="center"/>
      </w:pPr>
      <w:r>
        <w:rPr>
          <w:rFonts w:ascii="Arial" w:eastAsia="Arial" w:hAnsi="Arial" w:cs="Arial"/>
          <w:sz w:val="24"/>
        </w:rPr>
        <w:t xml:space="preserve">Questions You Might Have </w:t>
      </w:r>
    </w:p>
    <w:p w14:paraId="15F3095A" w14:textId="77777777" w:rsidR="00427009" w:rsidRDefault="00000000">
      <w:pPr>
        <w:tabs>
          <w:tab w:val="center" w:pos="2084"/>
          <w:tab w:val="center" w:pos="6118"/>
        </w:tabs>
        <w:spacing w:after="5" w:line="250" w:lineRule="auto"/>
      </w:pPr>
      <w:r>
        <w:tab/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**Please read before completing your application. </w:t>
      </w:r>
    </w:p>
    <w:p w14:paraId="27BA7061" w14:textId="77777777" w:rsidR="00427009" w:rsidRDefault="00000000">
      <w:pPr>
        <w:spacing w:after="23"/>
        <w:ind w:left="720"/>
      </w:pP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3675F2EF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Do I have to be an OLLI member? </w:t>
      </w:r>
    </w:p>
    <w:p w14:paraId="65F58F6B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No. This program is open to all seniors in Greenville.   </w:t>
      </w:r>
    </w:p>
    <w:p w14:paraId="188BD87C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7FCD401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Do I have to have a college degree to sign up for Senior Leaders Greenville? </w:t>
      </w:r>
    </w:p>
    <w:p w14:paraId="495E04BA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No. You just need to have an interest in learning more about your community and getting involved. </w:t>
      </w:r>
    </w:p>
    <w:p w14:paraId="36E82FA8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47922F1" w14:textId="72A658B6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>What does the $</w:t>
      </w:r>
      <w:r w:rsidR="00301170">
        <w:rPr>
          <w:rFonts w:ascii="Arial" w:eastAsia="Arial" w:hAnsi="Arial" w:cs="Arial"/>
          <w:b/>
          <w:sz w:val="24"/>
        </w:rPr>
        <w:t>4</w:t>
      </w:r>
      <w:r w:rsidR="00D634D8">
        <w:rPr>
          <w:rFonts w:ascii="Arial" w:eastAsia="Arial" w:hAnsi="Arial" w:cs="Arial"/>
          <w:b/>
          <w:sz w:val="24"/>
        </w:rPr>
        <w:t>5</w:t>
      </w:r>
      <w:r w:rsidR="00301170">
        <w:rPr>
          <w:rFonts w:ascii="Arial" w:eastAsia="Arial" w:hAnsi="Arial" w:cs="Arial"/>
          <w:b/>
          <w:sz w:val="24"/>
        </w:rPr>
        <w:t>0</w:t>
      </w:r>
      <w:r>
        <w:rPr>
          <w:rFonts w:ascii="Arial" w:eastAsia="Arial" w:hAnsi="Arial" w:cs="Arial"/>
          <w:b/>
          <w:sz w:val="24"/>
        </w:rPr>
        <w:t xml:space="preserve"> fee include? </w:t>
      </w:r>
    </w:p>
    <w:p w14:paraId="363E2209" w14:textId="6AF8EBAE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Nine day-long education sessions with experts, activists</w:t>
      </w:r>
      <w:r w:rsidR="0030117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and community leaders; lunch each day; transportation to some off-site locations; orientation </w:t>
      </w:r>
      <w:r w:rsidR="00821E6B">
        <w:rPr>
          <w:rFonts w:ascii="Arial" w:eastAsia="Arial" w:hAnsi="Arial" w:cs="Arial"/>
          <w:sz w:val="24"/>
        </w:rPr>
        <w:t xml:space="preserve">&amp; </w:t>
      </w:r>
      <w:r>
        <w:rPr>
          <w:rFonts w:ascii="Arial" w:eastAsia="Arial" w:hAnsi="Arial" w:cs="Arial"/>
          <w:sz w:val="24"/>
        </w:rPr>
        <w:t xml:space="preserve">graduation receptions; and all class materials. </w:t>
      </w:r>
    </w:p>
    <w:p w14:paraId="08AC8CBD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E9FDD7D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Are scholarships available to help me pay the fee? </w:t>
      </w:r>
    </w:p>
    <w:p w14:paraId="3600F268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Up to 10 scholarships are available. There is a box on the application form to indicate your need. </w:t>
      </w:r>
    </w:p>
    <w:p w14:paraId="5D604C22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25591B6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Can I get a refund? </w:t>
      </w:r>
    </w:p>
    <w:p w14:paraId="37C3D965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Your serious commitment to the program is important and for that reason no refunds will be given after September 3 (one week before the start of the program). </w:t>
      </w:r>
    </w:p>
    <w:p w14:paraId="6F77CF35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2550416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Do I have to attend all the classes? </w:t>
      </w:r>
    </w:p>
    <w:p w14:paraId="728AA61E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We understand missing a class can sometimes be unavoidable. But if you miss more than two sessions you will not be able to graduate and become a member of Senior Leaders.  </w:t>
      </w:r>
    </w:p>
    <w:p w14:paraId="4C13BCD7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C406C2F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Where will these programs take place? </w:t>
      </w:r>
    </w:p>
    <w:p w14:paraId="3E830604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Some will be located on the Furman Campus and others will be held at sites in the community relevant to the topic for that day.  </w:t>
      </w:r>
    </w:p>
    <w:p w14:paraId="438A911C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5EDA7DA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When are the sessions? </w:t>
      </w:r>
    </w:p>
    <w:p w14:paraId="794D3760" w14:textId="3ED35160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There is an orientation in August</w:t>
      </w:r>
      <w:r w:rsidR="00821E6B">
        <w:rPr>
          <w:rFonts w:ascii="Arial" w:eastAsia="Arial" w:hAnsi="Arial" w:cs="Arial"/>
          <w:sz w:val="24"/>
        </w:rPr>
        <w:t>. C</w:t>
      </w:r>
      <w:r>
        <w:rPr>
          <w:rFonts w:ascii="Arial" w:eastAsia="Arial" w:hAnsi="Arial" w:cs="Arial"/>
          <w:sz w:val="24"/>
        </w:rPr>
        <w:t xml:space="preserve">ourse sessions are on the second Friday of each month, September through April. </w:t>
      </w:r>
    </w:p>
    <w:p w14:paraId="22524E45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A91723A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Who is administering the program? </w:t>
      </w:r>
    </w:p>
    <w:p w14:paraId="48D7E7A6" w14:textId="77777777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Osher Lifelong Learning Institute @ Furman staff along with a Steering Committee comprised of SLG graduates will administer the program. </w:t>
      </w:r>
    </w:p>
    <w:p w14:paraId="1DDE9736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7F5BA62A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Why do I have to fill out an application form? How will they be judged? </w:t>
      </w:r>
    </w:p>
    <w:p w14:paraId="7A029842" w14:textId="781483F6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It is important to know that an applicant has an interest/passion for senior issues, and that they actively want to get involved in helping to address the special issues, problems</w:t>
      </w:r>
      <w:r w:rsidR="0030117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and opportunities of “</w:t>
      </w:r>
      <w:proofErr w:type="spellStart"/>
      <w:r>
        <w:rPr>
          <w:rFonts w:ascii="Arial" w:eastAsia="Arial" w:hAnsi="Arial" w:cs="Arial"/>
          <w:sz w:val="24"/>
        </w:rPr>
        <w:t>seniorhood</w:t>
      </w:r>
      <w:proofErr w:type="spellEnd"/>
      <w:r>
        <w:rPr>
          <w:rFonts w:ascii="Arial" w:eastAsia="Arial" w:hAnsi="Arial" w:cs="Arial"/>
          <w:sz w:val="24"/>
        </w:rPr>
        <w:t xml:space="preserve">.” A team of staff and volunteers will review each application. The questions are designed to help select a diverse and dedicated class. </w:t>
      </w:r>
    </w:p>
    <w:p w14:paraId="509817AF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75D16A37" w14:textId="77777777" w:rsidR="00427009" w:rsidRDefault="00000000">
      <w:pPr>
        <w:spacing w:after="0"/>
        <w:ind w:left="715" w:hanging="10"/>
      </w:pPr>
      <w:r>
        <w:rPr>
          <w:rFonts w:ascii="Arial" w:eastAsia="Arial" w:hAnsi="Arial" w:cs="Arial"/>
          <w:b/>
          <w:sz w:val="24"/>
        </w:rPr>
        <w:t xml:space="preserve">What is expected of me when I graduate? </w:t>
      </w:r>
    </w:p>
    <w:p w14:paraId="7DE4B16B" w14:textId="57B72951" w:rsidR="00427009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Senior Leaders Greenville graduates will become advocates and change-makers, representing the senior population in many ways. You may decide to join a board; advocate for an issue; lobby</w:t>
      </w:r>
      <w:r w:rsidR="00821E6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legislators; attend civic meetings and speak out for seniors; serve on a planning commission; run for office; start a new business for seniors; or something else of your own creation.  </w:t>
      </w:r>
    </w:p>
    <w:p w14:paraId="49775639" w14:textId="77777777" w:rsidR="00427009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233A865" w14:textId="77777777" w:rsidR="0042700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2CFDC72" w14:textId="06B98A68" w:rsidR="00427009" w:rsidRDefault="00000000">
      <w:pPr>
        <w:pStyle w:val="Heading1"/>
      </w:pPr>
      <w:r>
        <w:t>APPLICATION FOR SENIOR LEADERS GREENVILLE</w:t>
      </w:r>
      <w:r>
        <w:rPr>
          <w:u w:val="none"/>
        </w:rPr>
        <w:t xml:space="preserve"> </w:t>
      </w:r>
    </w:p>
    <w:p w14:paraId="4B48CC45" w14:textId="6E27A7BE" w:rsidR="00427009" w:rsidRDefault="00000000">
      <w:pPr>
        <w:tabs>
          <w:tab w:val="center" w:pos="2084"/>
          <w:tab w:val="center" w:pos="6121"/>
        </w:tabs>
        <w:spacing w:after="0"/>
      </w:pP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Due June 1, 202</w:t>
      </w:r>
      <w:r w:rsidR="00D634D8">
        <w:rPr>
          <w:rFonts w:ascii="Times New Roman" w:eastAsia="Times New Roman" w:hAnsi="Times New Roman" w:cs="Times New Roman"/>
          <w:b/>
          <w:sz w:val="28"/>
          <w:u w:val="single" w:color="000000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2D14F27" w14:textId="77777777" w:rsidR="00427009" w:rsidRDefault="00000000">
      <w:pPr>
        <w:spacing w:after="103"/>
        <w:ind w:left="72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D66E12" w14:textId="77777777" w:rsidR="00427009" w:rsidRDefault="00000000">
      <w:pPr>
        <w:spacing w:after="199"/>
        <w:ind w:left="718"/>
        <w:jc w:val="center"/>
      </w:pPr>
      <w:r>
        <w:rPr>
          <w:rFonts w:ascii="Times New Roman" w:eastAsia="Times New Roman" w:hAnsi="Times New Roman" w:cs="Times New Roman"/>
          <w:i/>
          <w:sz w:val="26"/>
        </w:rPr>
        <w:t xml:space="preserve">____ I have read the “Questions You Might Have” about Senior Leaders Greenville. </w:t>
      </w:r>
    </w:p>
    <w:p w14:paraId="27499FC0" w14:textId="3D130261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Name: __________________________________________________________________________________</w:t>
      </w:r>
    </w:p>
    <w:p w14:paraId="4E82624A" w14:textId="7C9D36A5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Address: ________________________________________________________________________________</w:t>
      </w:r>
    </w:p>
    <w:p w14:paraId="7B018D0B" w14:textId="752328F8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Pho</w:t>
      </w:r>
      <w:r w:rsidR="00B82866">
        <w:rPr>
          <w:rFonts w:ascii="Times New Roman" w:eastAsia="Times New Roman" w:hAnsi="Times New Roman" w:cs="Times New Roman"/>
          <w:sz w:val="24"/>
        </w:rPr>
        <w:t>ne</w:t>
      </w:r>
      <w:r>
        <w:rPr>
          <w:rFonts w:ascii="Times New Roman" w:eastAsia="Times New Roman" w:hAnsi="Times New Roman" w:cs="Times New Roman"/>
          <w:sz w:val="24"/>
        </w:rPr>
        <w:t xml:space="preserve">: ______________________________ Cell Phone: _____________________________________ </w:t>
      </w:r>
    </w:p>
    <w:p w14:paraId="058CC8E0" w14:textId="60E7AA0D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Email: __________________________________________________________________________________ </w:t>
      </w:r>
    </w:p>
    <w:p w14:paraId="0502DFD1" w14:textId="77777777" w:rsidR="00427009" w:rsidRDefault="00000000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Why are you applying for participation in Senior Leaders Greenville? </w:t>
      </w:r>
    </w:p>
    <w:p w14:paraId="5A510F5E" w14:textId="7B9D2AAA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2C77D0F" w14:textId="77777777" w:rsidR="00427009" w:rsidRDefault="00000000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>What professional and/or personal experiences or expertise do you hope to apply as a participant?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5A893" w14:textId="39124266" w:rsidR="00427009" w:rsidRDefault="00000000">
      <w:pPr>
        <w:spacing w:after="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</w:t>
      </w:r>
    </w:p>
    <w:p w14:paraId="5BF10078" w14:textId="1C76FFD6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ABD91B" w14:textId="77777777" w:rsidR="00427009" w:rsidRDefault="00000000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do you think are the most significant problems and opportunities facing seniors in Greenville? </w:t>
      </w:r>
    </w:p>
    <w:p w14:paraId="3CCC6954" w14:textId="77777777" w:rsidR="00821E6B" w:rsidRDefault="00000000" w:rsidP="00821E6B">
      <w:pPr>
        <w:spacing w:after="7" w:line="266" w:lineRule="auto"/>
        <w:ind w:left="71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477C9B4" w14:textId="77777777" w:rsidR="00821E6B" w:rsidRDefault="00821E6B" w:rsidP="00821E6B">
      <w:pPr>
        <w:spacing w:after="7" w:line="266" w:lineRule="auto"/>
        <w:ind w:left="71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C9D58AA" w14:textId="08F18494" w:rsidR="00427009" w:rsidRDefault="00000000" w:rsidP="00821E6B">
      <w:pPr>
        <w:spacing w:after="7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Please indicate your involvement in the following: </w:t>
      </w:r>
    </w:p>
    <w:p w14:paraId="3B5F78B4" w14:textId="7B33CCEA" w:rsidR="00427009" w:rsidRDefault="00000000">
      <w:pPr>
        <w:spacing w:after="9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Volunteering(past</w:t>
      </w:r>
      <w:r w:rsidR="00821E6B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present) _________________________________________________________________ </w:t>
      </w:r>
    </w:p>
    <w:p w14:paraId="58A67079" w14:textId="79400D63" w:rsidR="00427009" w:rsidRDefault="00000000">
      <w:pPr>
        <w:spacing w:after="9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</w:t>
      </w:r>
    </w:p>
    <w:p w14:paraId="0435BF0E" w14:textId="03E50582" w:rsidR="00427009" w:rsidRDefault="00000000">
      <w:pPr>
        <w:spacing w:after="210" w:line="266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</w:t>
      </w:r>
    </w:p>
    <w:p w14:paraId="1CEF418C" w14:textId="19B2FF23" w:rsidR="00427009" w:rsidRDefault="00000000">
      <w:pPr>
        <w:spacing w:after="9" w:line="266" w:lineRule="auto"/>
        <w:ind w:left="7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Hobbies:_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14:paraId="1AD70672" w14:textId="77777777" w:rsidR="00B82866" w:rsidRDefault="00000000" w:rsidP="00821E6B">
      <w:pPr>
        <w:spacing w:after="2" w:line="432" w:lineRule="auto"/>
        <w:ind w:left="720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</w:rPr>
        <w:t xml:space="preserve">Please attach a short biography that may be used in the class handbook, no more than 150 words. 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52317AB2" w14:textId="0F4F6D29" w:rsidR="00427009" w:rsidRDefault="00B82866" w:rsidP="00821E6B">
      <w:pPr>
        <w:spacing w:after="2" w:line="432" w:lineRule="auto"/>
        <w:ind w:left="720"/>
      </w:pPr>
      <w:r>
        <w:rPr>
          <w:rFonts w:ascii="Times New Roman" w:eastAsia="Times New Roman" w:hAnsi="Times New Roman" w:cs="Times New Roman"/>
          <w:i/>
          <w:sz w:val="26"/>
        </w:rPr>
        <w:t xml:space="preserve">___Check here if you are interested in scholarship assistance. A form will be mailed to you. </w:t>
      </w:r>
    </w:p>
    <w:p w14:paraId="4F3CDA13" w14:textId="77777777" w:rsidR="00427009" w:rsidRDefault="00000000">
      <w:pPr>
        <w:spacing w:after="210" w:line="266" w:lineRule="auto"/>
        <w:ind w:left="8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Return to: Osher Lifelong Learning Institute @ Furman, 3300 Poinsett Highway, Greenville, SC 29613-1511 </w:t>
      </w:r>
    </w:p>
    <w:sectPr w:rsidR="00427009" w:rsidSect="006A40F3">
      <w:pgSz w:w="12240" w:h="15840"/>
      <w:pgMar w:top="461" w:right="720" w:bottom="288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09"/>
    <w:rsid w:val="00301170"/>
    <w:rsid w:val="003A616E"/>
    <w:rsid w:val="00427009"/>
    <w:rsid w:val="004C2029"/>
    <w:rsid w:val="00637835"/>
    <w:rsid w:val="006A40F3"/>
    <w:rsid w:val="00821E6B"/>
    <w:rsid w:val="00AF6B98"/>
    <w:rsid w:val="00B82866"/>
    <w:rsid w:val="00CE47AD"/>
    <w:rsid w:val="00D634D8"/>
    <w:rsid w:val="00F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8D7F4"/>
  <w15:docId w15:val="{D21B5958-91FD-1344-BB82-FCA41C9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4740</Characters>
  <Application>Microsoft Office Word</Application>
  <DocSecurity>0</DocSecurity>
  <Lines>89</Lines>
  <Paragraphs>51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Farrar</dc:creator>
  <cp:keywords/>
  <cp:lastModifiedBy>Jessica Justice</cp:lastModifiedBy>
  <cp:revision>2</cp:revision>
  <dcterms:created xsi:type="dcterms:W3CDTF">2026-03-18T14:53:00Z</dcterms:created>
  <dcterms:modified xsi:type="dcterms:W3CDTF">2026-03-18T14:53:00Z</dcterms:modified>
</cp:coreProperties>
</file>